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0A7AC2" w14:textId="2AE3B274" w:rsidR="00DB48DD" w:rsidRDefault="00DB48DD" w:rsidP="5B50580D">
      <w:pPr>
        <w:jc w:val="center"/>
        <w:rPr>
          <w:rFonts w:ascii="Cambria" w:eastAsia="Cambria" w:hAnsi="Cambria" w:cs="Cambria"/>
          <w:b/>
          <w:bCs/>
          <w:caps/>
          <w:sz w:val="56"/>
          <w:szCs w:val="56"/>
        </w:rPr>
      </w:pPr>
      <w:r>
        <w:rPr>
          <w:rFonts w:ascii="Cambria" w:eastAsia="Cambria" w:hAnsi="Cambria" w:cs="Cambria"/>
          <w:b/>
          <w:bCs/>
          <w:caps/>
          <w:noProof/>
          <w:sz w:val="56"/>
          <w:szCs w:val="56"/>
        </w:rPr>
        <w:drawing>
          <wp:anchor distT="0" distB="0" distL="114300" distR="114300" simplePos="0" relativeHeight="251658240" behindDoc="0" locked="0" layoutInCell="1" allowOverlap="1" wp14:anchorId="41FD13B2" wp14:editId="3E06B2A2">
            <wp:simplePos x="0" y="0"/>
            <wp:positionH relativeFrom="column">
              <wp:posOffset>2103120</wp:posOffset>
            </wp:positionH>
            <wp:positionV relativeFrom="paragraph">
              <wp:posOffset>-320040</wp:posOffset>
            </wp:positionV>
            <wp:extent cx="1885778" cy="1645920"/>
            <wp:effectExtent l="0" t="0" r="635"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OCLL_logo_2017.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86389" cy="1646453"/>
                    </a:xfrm>
                    <a:prstGeom prst="rect">
                      <a:avLst/>
                    </a:prstGeom>
                  </pic:spPr>
                </pic:pic>
              </a:graphicData>
            </a:graphic>
            <wp14:sizeRelH relativeFrom="margin">
              <wp14:pctWidth>0</wp14:pctWidth>
            </wp14:sizeRelH>
            <wp14:sizeRelV relativeFrom="margin">
              <wp14:pctHeight>0</wp14:pctHeight>
            </wp14:sizeRelV>
          </wp:anchor>
        </w:drawing>
      </w:r>
    </w:p>
    <w:p w14:paraId="4A94941D" w14:textId="77777777" w:rsidR="00DB48DD" w:rsidRDefault="00DB48DD" w:rsidP="5B50580D">
      <w:pPr>
        <w:jc w:val="center"/>
        <w:rPr>
          <w:rFonts w:ascii="Cambria" w:eastAsia="Cambria" w:hAnsi="Cambria" w:cs="Cambria"/>
          <w:b/>
          <w:bCs/>
          <w:caps/>
          <w:sz w:val="56"/>
          <w:szCs w:val="56"/>
        </w:rPr>
      </w:pPr>
    </w:p>
    <w:p w14:paraId="08AA2365" w14:textId="77777777" w:rsidR="00DB48DD" w:rsidRDefault="00DB48DD" w:rsidP="5B50580D">
      <w:pPr>
        <w:jc w:val="center"/>
        <w:rPr>
          <w:rFonts w:ascii="Cambria" w:eastAsia="Cambria" w:hAnsi="Cambria" w:cs="Cambria"/>
          <w:b/>
          <w:bCs/>
          <w:caps/>
          <w:sz w:val="56"/>
          <w:szCs w:val="56"/>
        </w:rPr>
      </w:pPr>
    </w:p>
    <w:p w14:paraId="612D27B0" w14:textId="3060B26F" w:rsidR="00433503" w:rsidRPr="001B0AF9" w:rsidRDefault="00433503" w:rsidP="5B50580D">
      <w:pPr>
        <w:jc w:val="center"/>
        <w:rPr>
          <w:rFonts w:ascii="Cambria" w:eastAsia="Cambria" w:hAnsi="Cambria" w:cs="Cambria"/>
          <w:b/>
          <w:bCs/>
          <w:sz w:val="56"/>
          <w:szCs w:val="56"/>
        </w:rPr>
      </w:pPr>
      <w:r w:rsidRPr="5B50580D">
        <w:rPr>
          <w:rFonts w:ascii="Cambria" w:eastAsia="Cambria" w:hAnsi="Cambria" w:cs="Cambria"/>
          <w:b/>
          <w:bCs/>
          <w:caps/>
          <w:sz w:val="56"/>
          <w:szCs w:val="56"/>
        </w:rPr>
        <w:t>Oconee County</w:t>
      </w:r>
    </w:p>
    <w:p w14:paraId="7F7ACA8F" w14:textId="748363F8" w:rsidR="00433503" w:rsidRDefault="00131501" w:rsidP="5B50580D">
      <w:pPr>
        <w:jc w:val="center"/>
        <w:rPr>
          <w:rFonts w:ascii="Cambria" w:eastAsia="Cambria" w:hAnsi="Cambria" w:cs="Cambria"/>
          <w:b/>
          <w:bCs/>
          <w:caps/>
          <w:sz w:val="56"/>
          <w:szCs w:val="56"/>
        </w:rPr>
      </w:pPr>
      <w:r>
        <w:rPr>
          <w:rFonts w:ascii="Cambria" w:eastAsia="Cambria" w:hAnsi="Cambria" w:cs="Cambria"/>
          <w:b/>
          <w:bCs/>
          <w:caps/>
          <w:sz w:val="56"/>
          <w:szCs w:val="56"/>
        </w:rPr>
        <w:t xml:space="preserve">Little League </w:t>
      </w:r>
    </w:p>
    <w:p w14:paraId="130651F8" w14:textId="557D8C6F" w:rsidR="00131501" w:rsidRPr="001B0AF9" w:rsidRDefault="00131501" w:rsidP="5B50580D">
      <w:pPr>
        <w:jc w:val="center"/>
        <w:rPr>
          <w:rFonts w:ascii="Cambria" w:eastAsia="Cambria" w:hAnsi="Cambria" w:cs="Cambria"/>
          <w:sz w:val="56"/>
          <w:szCs w:val="56"/>
        </w:rPr>
      </w:pPr>
      <w:r>
        <w:rPr>
          <w:rFonts w:ascii="Cambria" w:eastAsia="Cambria" w:hAnsi="Cambria" w:cs="Cambria"/>
          <w:b/>
          <w:bCs/>
          <w:caps/>
          <w:sz w:val="56"/>
          <w:szCs w:val="56"/>
        </w:rPr>
        <w:t>COVID-19 ProTOCOLS</w:t>
      </w:r>
    </w:p>
    <w:p w14:paraId="148C04CD" w14:textId="77777777" w:rsidR="00433503" w:rsidRPr="00433503" w:rsidRDefault="00433503" w:rsidP="00433503">
      <w:pPr>
        <w:jc w:val="center"/>
      </w:pPr>
    </w:p>
    <w:p w14:paraId="32B7F890" w14:textId="77777777" w:rsidR="00433503" w:rsidRPr="00433503" w:rsidRDefault="00433503" w:rsidP="00433503">
      <w:pPr>
        <w:jc w:val="center"/>
      </w:pPr>
    </w:p>
    <w:p w14:paraId="285C536A" w14:textId="6C7AA034" w:rsidR="00433503" w:rsidRPr="001B0AF9" w:rsidRDefault="00433503" w:rsidP="00131501">
      <w:pPr>
        <w:rPr>
          <w:rFonts w:ascii="Cambria" w:eastAsia="Cambria" w:hAnsi="Cambria" w:cs="Cambria"/>
          <w:sz w:val="28"/>
          <w:szCs w:val="28"/>
        </w:rPr>
      </w:pPr>
    </w:p>
    <w:p w14:paraId="72F817CD" w14:textId="77777777" w:rsidR="00433503" w:rsidRPr="001B0AF9" w:rsidRDefault="00433503" w:rsidP="00433503">
      <w:pPr>
        <w:jc w:val="center"/>
        <w:rPr>
          <w:rFonts w:ascii="Cambria" w:hAnsi="Cambria"/>
          <w:sz w:val="28"/>
          <w:szCs w:val="28"/>
        </w:rPr>
      </w:pPr>
    </w:p>
    <w:p w14:paraId="5F82A8FF" w14:textId="77777777" w:rsidR="00433503" w:rsidRPr="001B0AF9" w:rsidRDefault="00433503" w:rsidP="00433503">
      <w:pPr>
        <w:jc w:val="center"/>
        <w:rPr>
          <w:rFonts w:ascii="Cambria" w:hAnsi="Cambria"/>
          <w:sz w:val="28"/>
          <w:szCs w:val="28"/>
        </w:rPr>
      </w:pPr>
    </w:p>
    <w:p w14:paraId="25F98A2A" w14:textId="1B78716F" w:rsidR="00433503" w:rsidRPr="001B0AF9" w:rsidRDefault="5B50580D" w:rsidP="5B50580D">
      <w:pPr>
        <w:jc w:val="center"/>
        <w:rPr>
          <w:rFonts w:ascii="Cambria" w:eastAsia="Cambria" w:hAnsi="Cambria" w:cs="Cambria"/>
          <w:b/>
          <w:bCs/>
          <w:sz w:val="28"/>
          <w:szCs w:val="28"/>
        </w:rPr>
      </w:pPr>
      <w:r w:rsidRPr="5B50580D">
        <w:rPr>
          <w:rFonts w:ascii="Cambria" w:eastAsia="Cambria" w:hAnsi="Cambria" w:cs="Cambria"/>
          <w:b/>
          <w:bCs/>
          <w:sz w:val="28"/>
          <w:szCs w:val="28"/>
        </w:rPr>
        <w:t>Safety Officer</w:t>
      </w:r>
    </w:p>
    <w:p w14:paraId="7501C1E8" w14:textId="77777777" w:rsidR="00433503" w:rsidRDefault="5B50580D" w:rsidP="5B50580D">
      <w:pPr>
        <w:jc w:val="center"/>
        <w:rPr>
          <w:rFonts w:ascii="Cambria" w:eastAsia="Cambria" w:hAnsi="Cambria" w:cs="Cambria"/>
          <w:b/>
          <w:bCs/>
          <w:sz w:val="28"/>
          <w:szCs w:val="28"/>
        </w:rPr>
      </w:pPr>
      <w:r w:rsidRPr="5B50580D">
        <w:rPr>
          <w:rFonts w:ascii="Cambria" w:eastAsia="Cambria" w:hAnsi="Cambria" w:cs="Cambria"/>
          <w:b/>
          <w:bCs/>
          <w:sz w:val="28"/>
          <w:szCs w:val="28"/>
        </w:rPr>
        <w:t>Ken Wells</w:t>
      </w:r>
    </w:p>
    <w:p w14:paraId="6307413F" w14:textId="77777777" w:rsidR="00F60975" w:rsidRDefault="00F26B1B" w:rsidP="00433503">
      <w:pPr>
        <w:jc w:val="center"/>
        <w:rPr>
          <w:rFonts w:ascii="Cambria" w:hAnsi="Cambria"/>
          <w:b/>
          <w:bCs/>
          <w:sz w:val="28"/>
          <w:szCs w:val="28"/>
        </w:rPr>
      </w:pPr>
      <w:hyperlink r:id="rId9" w:history="1">
        <w:r w:rsidR="00F60975" w:rsidRPr="005D498B">
          <w:rPr>
            <w:rStyle w:val="Hyperlink"/>
            <w:rFonts w:ascii="Cambria" w:hAnsi="Cambria"/>
            <w:b/>
            <w:bCs/>
            <w:sz w:val="28"/>
            <w:szCs w:val="28"/>
          </w:rPr>
          <w:t>kwells023@gmail.com</w:t>
        </w:r>
      </w:hyperlink>
    </w:p>
    <w:p w14:paraId="619265A8" w14:textId="77777777" w:rsidR="00433503" w:rsidRPr="001B0AF9" w:rsidRDefault="5B50580D" w:rsidP="5B50580D">
      <w:pPr>
        <w:jc w:val="center"/>
        <w:rPr>
          <w:rFonts w:ascii="Cambria" w:eastAsia="Cambria" w:hAnsi="Cambria" w:cs="Cambria"/>
          <w:b/>
          <w:bCs/>
          <w:sz w:val="28"/>
          <w:szCs w:val="28"/>
        </w:rPr>
      </w:pPr>
      <w:r w:rsidRPr="5B50580D">
        <w:rPr>
          <w:rFonts w:ascii="Cambria" w:eastAsia="Cambria" w:hAnsi="Cambria" w:cs="Cambria"/>
          <w:b/>
          <w:bCs/>
          <w:sz w:val="28"/>
          <w:szCs w:val="28"/>
        </w:rPr>
        <w:t>706-202-9442</w:t>
      </w:r>
    </w:p>
    <w:p w14:paraId="6C8B5080" w14:textId="76A45F20" w:rsidR="00433503" w:rsidRDefault="00433503" w:rsidP="00131501">
      <w:pPr>
        <w:rPr>
          <w:rFonts w:ascii="Cambria" w:eastAsia="Cambria" w:hAnsi="Cambria" w:cs="Cambria"/>
          <w:b/>
          <w:bCs/>
          <w:sz w:val="28"/>
          <w:szCs w:val="28"/>
        </w:rPr>
      </w:pPr>
    </w:p>
    <w:p w14:paraId="386F46B5" w14:textId="77777777" w:rsidR="001B0AF9" w:rsidRPr="001B0AF9" w:rsidRDefault="001B0AF9" w:rsidP="00433503">
      <w:pPr>
        <w:jc w:val="center"/>
        <w:rPr>
          <w:rFonts w:ascii="Cambria" w:hAnsi="Cambria"/>
          <w:b/>
          <w:bCs/>
          <w:sz w:val="28"/>
          <w:szCs w:val="28"/>
        </w:rPr>
      </w:pPr>
    </w:p>
    <w:p w14:paraId="202982D4" w14:textId="44ABF302" w:rsidR="00433503" w:rsidRPr="001B0AF9" w:rsidRDefault="00086B89" w:rsidP="5B50580D">
      <w:pPr>
        <w:jc w:val="center"/>
        <w:rPr>
          <w:rFonts w:ascii="Cambria" w:eastAsia="Cambria" w:hAnsi="Cambria" w:cs="Cambria"/>
          <w:sz w:val="28"/>
          <w:szCs w:val="28"/>
        </w:rPr>
      </w:pPr>
      <w:r>
        <w:rPr>
          <w:rFonts w:ascii="Cambria" w:eastAsia="Cambria" w:hAnsi="Cambria" w:cs="Cambria"/>
          <w:b/>
          <w:bCs/>
          <w:sz w:val="28"/>
          <w:szCs w:val="28"/>
        </w:rPr>
        <w:t>Wesley Scott</w:t>
      </w:r>
    </w:p>
    <w:p w14:paraId="5922C9ED" w14:textId="77777777" w:rsidR="00433503" w:rsidRPr="001B0AF9" w:rsidRDefault="5B50580D" w:rsidP="5B50580D">
      <w:pPr>
        <w:jc w:val="center"/>
        <w:rPr>
          <w:rFonts w:ascii="Cambria" w:eastAsia="Cambria" w:hAnsi="Cambria" w:cs="Cambria"/>
          <w:b/>
          <w:bCs/>
          <w:sz w:val="28"/>
          <w:szCs w:val="28"/>
        </w:rPr>
      </w:pPr>
      <w:r w:rsidRPr="5B50580D">
        <w:rPr>
          <w:rFonts w:ascii="Cambria" w:eastAsia="Cambria" w:hAnsi="Cambria" w:cs="Cambria"/>
          <w:b/>
          <w:bCs/>
          <w:sz w:val="28"/>
          <w:szCs w:val="28"/>
        </w:rPr>
        <w:t>Oconee County Little League President</w:t>
      </w:r>
    </w:p>
    <w:p w14:paraId="6542A3DB" w14:textId="77777777" w:rsidR="00433503" w:rsidRPr="001B0AF9" w:rsidRDefault="00F26B1B" w:rsidP="00433503">
      <w:pPr>
        <w:jc w:val="center"/>
        <w:rPr>
          <w:rFonts w:ascii="Cambria" w:hAnsi="Cambria"/>
          <w:b/>
          <w:bCs/>
          <w:sz w:val="28"/>
          <w:szCs w:val="28"/>
        </w:rPr>
      </w:pPr>
      <w:hyperlink r:id="rId10" w:history="1">
        <w:r w:rsidR="00433503" w:rsidRPr="001B0AF9">
          <w:rPr>
            <w:rStyle w:val="Hyperlink"/>
            <w:rFonts w:ascii="Cambria" w:hAnsi="Cambria"/>
            <w:b/>
            <w:bCs/>
            <w:sz w:val="28"/>
            <w:szCs w:val="28"/>
          </w:rPr>
          <w:t>ocllpresident@oconeelittleleague.com</w:t>
        </w:r>
      </w:hyperlink>
    </w:p>
    <w:p w14:paraId="37FFAF39" w14:textId="1B546A14" w:rsidR="00433503" w:rsidRPr="001B0AF9" w:rsidRDefault="00086B89" w:rsidP="5B50580D">
      <w:pPr>
        <w:jc w:val="center"/>
        <w:rPr>
          <w:rFonts w:ascii="Cambria" w:eastAsia="Cambria" w:hAnsi="Cambria" w:cs="Cambria"/>
          <w:sz w:val="28"/>
          <w:szCs w:val="28"/>
        </w:rPr>
      </w:pPr>
      <w:r>
        <w:rPr>
          <w:rFonts w:ascii="Cambria" w:eastAsia="Cambria" w:hAnsi="Cambria" w:cs="Cambria"/>
          <w:b/>
          <w:bCs/>
          <w:sz w:val="28"/>
          <w:szCs w:val="28"/>
        </w:rPr>
        <w:t>706-461-1228</w:t>
      </w:r>
    </w:p>
    <w:p w14:paraId="0B311B71" w14:textId="77777777" w:rsidR="00433503" w:rsidRPr="00433503" w:rsidRDefault="00433503" w:rsidP="00433503">
      <w:r w:rsidRPr="00433503">
        <w:rPr>
          <w:b/>
          <w:bCs/>
        </w:rPr>
        <w:t xml:space="preserve"> </w:t>
      </w:r>
    </w:p>
    <w:p w14:paraId="4A71EA29" w14:textId="77777777" w:rsidR="00433503" w:rsidRPr="00433503" w:rsidRDefault="00433503" w:rsidP="00433503">
      <w:r w:rsidRPr="00433503">
        <w:rPr>
          <w:b/>
          <w:bCs/>
        </w:rPr>
        <w:t xml:space="preserve"> </w:t>
      </w:r>
    </w:p>
    <w:p w14:paraId="685CFC27" w14:textId="2D971012" w:rsidR="00433503" w:rsidRPr="00433503" w:rsidRDefault="00131501" w:rsidP="00433503">
      <w:r>
        <w:rPr>
          <w:noProof/>
        </w:rPr>
        <w:drawing>
          <wp:anchor distT="0" distB="0" distL="114300" distR="114300" simplePos="0" relativeHeight="251659264" behindDoc="1" locked="0" layoutInCell="1" allowOverlap="1" wp14:anchorId="509F921E" wp14:editId="56A7F5C0">
            <wp:simplePos x="0" y="0"/>
            <wp:positionH relativeFrom="column">
              <wp:posOffset>1971675</wp:posOffset>
            </wp:positionH>
            <wp:positionV relativeFrom="paragraph">
              <wp:posOffset>3175</wp:posOffset>
            </wp:positionV>
            <wp:extent cx="2266950" cy="1781175"/>
            <wp:effectExtent l="0" t="0" r="0" b="9525"/>
            <wp:wrapTight wrapText="bothSides">
              <wp:wrapPolygon edited="0">
                <wp:start x="8894" y="0"/>
                <wp:lineTo x="7442" y="693"/>
                <wp:lineTo x="3993" y="3234"/>
                <wp:lineTo x="3812" y="4158"/>
                <wp:lineTo x="545" y="7624"/>
                <wp:lineTo x="0" y="9241"/>
                <wp:lineTo x="0" y="12937"/>
                <wp:lineTo x="545" y="15016"/>
                <wp:lineTo x="3267" y="19174"/>
                <wp:lineTo x="7624" y="21253"/>
                <wp:lineTo x="8531" y="21484"/>
                <wp:lineTo x="12887" y="21484"/>
                <wp:lineTo x="13795" y="21253"/>
                <wp:lineTo x="18151" y="19174"/>
                <wp:lineTo x="20874" y="15016"/>
                <wp:lineTo x="21418" y="12937"/>
                <wp:lineTo x="21418" y="9241"/>
                <wp:lineTo x="20874" y="7624"/>
                <wp:lineTo x="17425" y="3234"/>
                <wp:lineTo x="13976" y="693"/>
                <wp:lineTo x="12343" y="0"/>
                <wp:lineTo x="8894" y="0"/>
              </wp:wrapPolygon>
            </wp:wrapTight>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66950" cy="1781175"/>
                    </a:xfrm>
                    <a:prstGeom prst="rect">
                      <a:avLst/>
                    </a:prstGeom>
                    <a:noFill/>
                    <a:ln>
                      <a:noFill/>
                    </a:ln>
                  </pic:spPr>
                </pic:pic>
              </a:graphicData>
            </a:graphic>
            <wp14:sizeRelH relativeFrom="margin">
              <wp14:pctWidth>0</wp14:pctWidth>
            </wp14:sizeRelH>
          </wp:anchor>
        </w:drawing>
      </w:r>
      <w:r w:rsidR="00433503">
        <w:rPr>
          <w:b/>
          <w:bCs/>
        </w:rPr>
        <w:t xml:space="preserve">                 </w:t>
      </w:r>
      <w:r w:rsidR="00433503" w:rsidRPr="00433503">
        <w:rPr>
          <w:b/>
          <w:bCs/>
        </w:rPr>
        <w:t xml:space="preserve"> </w:t>
      </w:r>
    </w:p>
    <w:p w14:paraId="5F534A3C" w14:textId="77777777" w:rsidR="00433503" w:rsidRPr="00433503" w:rsidRDefault="00433503" w:rsidP="00433503">
      <w:r w:rsidRPr="00433503">
        <w:rPr>
          <w:b/>
          <w:bCs/>
        </w:rPr>
        <w:t xml:space="preserve"> </w:t>
      </w:r>
    </w:p>
    <w:p w14:paraId="32AF6628" w14:textId="77777777" w:rsidR="00433503" w:rsidRPr="00433503" w:rsidRDefault="00433503" w:rsidP="00433503">
      <w:r w:rsidRPr="00433503">
        <w:rPr>
          <w:b/>
          <w:bCs/>
        </w:rPr>
        <w:t xml:space="preserve"> </w:t>
      </w:r>
    </w:p>
    <w:p w14:paraId="2E4D1815" w14:textId="77777777" w:rsidR="00433503" w:rsidRPr="00433503" w:rsidRDefault="00433503" w:rsidP="00433503">
      <w:r w:rsidRPr="00433503">
        <w:rPr>
          <w:b/>
          <w:bCs/>
        </w:rPr>
        <w:t xml:space="preserve">  </w:t>
      </w:r>
    </w:p>
    <w:p w14:paraId="656A95C7" w14:textId="77777777" w:rsidR="006C5EB2" w:rsidRDefault="006C5EB2" w:rsidP="00433503"/>
    <w:p w14:paraId="41AE527B" w14:textId="77777777" w:rsidR="00433503" w:rsidRPr="00433503" w:rsidRDefault="00433503" w:rsidP="00433503">
      <w:r w:rsidRPr="00433503">
        <w:t xml:space="preserve">                                                                               </w:t>
      </w:r>
    </w:p>
    <w:p w14:paraId="0B7EDFFD" w14:textId="77777777" w:rsidR="00404A78" w:rsidRDefault="00404A78"/>
    <w:p w14:paraId="4BBB56BF" w14:textId="77777777" w:rsidR="00433503" w:rsidRDefault="00433503"/>
    <w:p w14:paraId="2637D274" w14:textId="77777777" w:rsidR="00433503" w:rsidRDefault="00433503"/>
    <w:p w14:paraId="5907E496" w14:textId="77777777" w:rsidR="00433503" w:rsidRDefault="00433503"/>
    <w:p w14:paraId="369A0871" w14:textId="77777777" w:rsidR="00433503" w:rsidRDefault="00433503"/>
    <w:p w14:paraId="54F90365" w14:textId="77777777" w:rsidR="00433503" w:rsidRDefault="00433503"/>
    <w:p w14:paraId="01984009" w14:textId="77777777" w:rsidR="00433503" w:rsidRDefault="00433503"/>
    <w:p w14:paraId="0A6DC6E0" w14:textId="77777777" w:rsidR="00433503" w:rsidRDefault="00433503"/>
    <w:p w14:paraId="1E0D44D4" w14:textId="77777777" w:rsidR="00433503" w:rsidRDefault="00433503"/>
    <w:p w14:paraId="4FBCB3D3" w14:textId="4889E216" w:rsidR="00433503" w:rsidRDefault="00131501">
      <w:r>
        <w:lastRenderedPageBreak/>
        <w:t>The safety and well-being of all our families, friends, and participants is always paramount, and today, is more important than ever.</w:t>
      </w:r>
      <w:r w:rsidR="00A64B5D">
        <w:t xml:space="preserve">  The following protocols provide guidelines for minimizing risk while still allowing our players to participate and compete in baseball and softball.   We cannot guarantee adherence by all participants at all times.   Families should make their own choices on participation and </w:t>
      </w:r>
      <w:r w:rsidR="00EA6D78">
        <w:t xml:space="preserve">in </w:t>
      </w:r>
      <w:r w:rsidR="00A64B5D">
        <w:t>the best interest of their family and players.</w:t>
      </w:r>
    </w:p>
    <w:p w14:paraId="67CB0B20" w14:textId="77777777" w:rsidR="00A64B5D" w:rsidRDefault="00A64B5D"/>
    <w:p w14:paraId="2F6137EA" w14:textId="77777777" w:rsidR="00A64B5D" w:rsidRDefault="00A64B5D"/>
    <w:p w14:paraId="3FAACCAC" w14:textId="6D84B836" w:rsidR="00A64B5D" w:rsidRDefault="00A64B5D">
      <w:pPr>
        <w:rPr>
          <w:b/>
          <w:u w:val="single"/>
        </w:rPr>
      </w:pPr>
      <w:r w:rsidRPr="00A64B5D">
        <w:rPr>
          <w:b/>
          <w:u w:val="single"/>
        </w:rPr>
        <w:t>Oconee County Parks and Recreation Department</w:t>
      </w:r>
      <w:r>
        <w:rPr>
          <w:b/>
          <w:u w:val="single"/>
        </w:rPr>
        <w:t xml:space="preserve"> (OCPRD) protocols</w:t>
      </w:r>
    </w:p>
    <w:p w14:paraId="4FF6B5A1" w14:textId="5D4EBEB2" w:rsidR="00A64B5D" w:rsidRDefault="00EA6D78">
      <w:r>
        <w:t xml:space="preserve">As a user group of OCPRD, OCLL will adhere to OCPRD Covid protocols.   These can be found in the OCPRD </w:t>
      </w:r>
      <w:r w:rsidR="00A64B5D">
        <w:t>document “COVID-19 PROGRAM P</w:t>
      </w:r>
      <w:r>
        <w:t>ROTOCOLS AND BEST PRACTICES”.</w:t>
      </w:r>
    </w:p>
    <w:p w14:paraId="30F6A1B6" w14:textId="77777777" w:rsidR="00EA6D78" w:rsidRDefault="00EA6D78"/>
    <w:p w14:paraId="00A67DF1" w14:textId="68726B80" w:rsidR="00EA6D78" w:rsidRDefault="00EA6D78"/>
    <w:p w14:paraId="08930BF2" w14:textId="06F8A2F6" w:rsidR="00EA6D78" w:rsidRDefault="00EA6D78">
      <w:pPr>
        <w:rPr>
          <w:b/>
          <w:u w:val="single"/>
        </w:rPr>
      </w:pPr>
      <w:r w:rsidRPr="00EA6D78">
        <w:rPr>
          <w:b/>
          <w:u w:val="single"/>
        </w:rPr>
        <w:t>O</w:t>
      </w:r>
      <w:r w:rsidR="007B5353">
        <w:rPr>
          <w:b/>
          <w:u w:val="single"/>
        </w:rPr>
        <w:t>CLL Protocols</w:t>
      </w:r>
    </w:p>
    <w:p w14:paraId="0B906DC5" w14:textId="7F80D900" w:rsidR="007B5353" w:rsidRDefault="007B5353"/>
    <w:p w14:paraId="097CEF81" w14:textId="77777777" w:rsidR="00E35527" w:rsidRDefault="00EA6D78">
      <w:r w:rsidRPr="007B5353">
        <w:rPr>
          <w:u w:val="single"/>
        </w:rPr>
        <w:t>No Handshakes / Personal Contact celebrations</w:t>
      </w:r>
      <w:r w:rsidR="00E35527">
        <w:t xml:space="preserve"> </w:t>
      </w:r>
    </w:p>
    <w:p w14:paraId="387A1EA4" w14:textId="77777777" w:rsidR="00E35527" w:rsidRDefault="00E35527" w:rsidP="00E35527">
      <w:pPr>
        <w:pStyle w:val="ListParagraph"/>
        <w:numPr>
          <w:ilvl w:val="0"/>
          <w:numId w:val="29"/>
        </w:numPr>
      </w:pPr>
      <w:r>
        <w:t>P</w:t>
      </w:r>
      <w:r w:rsidR="00EA6D78">
        <w:t xml:space="preserve">layers and coaches should take measures to prevent all but the essential contact necessary to play the game.  </w:t>
      </w:r>
    </w:p>
    <w:p w14:paraId="6402AE8C" w14:textId="77777777" w:rsidR="00E35527" w:rsidRDefault="00EA6D78" w:rsidP="00E35527">
      <w:pPr>
        <w:pStyle w:val="ListParagraph"/>
        <w:numPr>
          <w:ilvl w:val="0"/>
          <w:numId w:val="29"/>
        </w:numPr>
      </w:pPr>
      <w:r>
        <w:t xml:space="preserve">Refrain from handshakes, high fives, fist/elbow bumps, group celebrations, etc.   </w:t>
      </w:r>
    </w:p>
    <w:p w14:paraId="1B3AD9BE" w14:textId="55EF18EF" w:rsidR="00EA6D78" w:rsidRPr="00EA6D78" w:rsidRDefault="00EA6D78" w:rsidP="00E35527">
      <w:pPr>
        <w:pStyle w:val="ListParagraph"/>
        <w:numPr>
          <w:ilvl w:val="0"/>
          <w:numId w:val="29"/>
        </w:numPr>
      </w:pPr>
      <w:r>
        <w:t>As an alternative to post game handshake, line up outside the dugout and tip caps to the opposing team.</w:t>
      </w:r>
    </w:p>
    <w:p w14:paraId="6A6B3922" w14:textId="77777777" w:rsidR="00A64B5D" w:rsidRDefault="00A64B5D"/>
    <w:p w14:paraId="0D11C240" w14:textId="015086B2" w:rsidR="007B5353" w:rsidRPr="007B5353" w:rsidRDefault="007B5353">
      <w:pPr>
        <w:rPr>
          <w:u w:val="single"/>
        </w:rPr>
      </w:pPr>
      <w:r w:rsidRPr="007B5353">
        <w:rPr>
          <w:u w:val="single"/>
        </w:rPr>
        <w:t>Player Equipment</w:t>
      </w:r>
    </w:p>
    <w:p w14:paraId="30567EF0" w14:textId="2749A6B8" w:rsidR="007B5353" w:rsidRDefault="007B5353" w:rsidP="007B5353">
      <w:pPr>
        <w:pStyle w:val="ListParagraph"/>
        <w:numPr>
          <w:ilvl w:val="0"/>
          <w:numId w:val="26"/>
        </w:numPr>
      </w:pPr>
      <w:r>
        <w:t>Players should have their own batter’s helmet, glove, bat, and catcher’s equipment.</w:t>
      </w:r>
    </w:p>
    <w:p w14:paraId="427BAA5B" w14:textId="0FDA918B" w:rsidR="007B5353" w:rsidRDefault="007B5353" w:rsidP="007B5353">
      <w:pPr>
        <w:pStyle w:val="ListParagraph"/>
        <w:numPr>
          <w:ilvl w:val="0"/>
          <w:numId w:val="26"/>
        </w:numPr>
      </w:pPr>
      <w:r>
        <w:t>Initially, teams will be provided with one set of catcher’s equipment as many catchers have their own catchers gear.  A coach may request additional sets of catchers gear and OCLL will provide them</w:t>
      </w:r>
    </w:p>
    <w:p w14:paraId="4F0E35F2" w14:textId="4066153D" w:rsidR="007B5353" w:rsidRDefault="007B5353" w:rsidP="007B5353">
      <w:pPr>
        <w:pStyle w:val="ListParagraph"/>
        <w:numPr>
          <w:ilvl w:val="0"/>
          <w:numId w:val="26"/>
        </w:numPr>
      </w:pPr>
      <w:r>
        <w:t>Players equipment should only be used by that player – no sharing of equipment</w:t>
      </w:r>
    </w:p>
    <w:p w14:paraId="2AD82DE6" w14:textId="77777777" w:rsidR="007B5353" w:rsidRDefault="007B5353" w:rsidP="007B5353"/>
    <w:p w14:paraId="2E69013D" w14:textId="5BE37092" w:rsidR="007B5353" w:rsidRPr="007B5353" w:rsidRDefault="007B5353" w:rsidP="007B5353">
      <w:pPr>
        <w:rPr>
          <w:u w:val="single"/>
        </w:rPr>
      </w:pPr>
      <w:r w:rsidRPr="007B5353">
        <w:rPr>
          <w:u w:val="single"/>
        </w:rPr>
        <w:t>Drinks and Snacks</w:t>
      </w:r>
    </w:p>
    <w:p w14:paraId="0CE8D942" w14:textId="3AB0CAB2" w:rsidR="007B5353" w:rsidRDefault="007B5353" w:rsidP="007B5353">
      <w:pPr>
        <w:pStyle w:val="ListParagraph"/>
        <w:numPr>
          <w:ilvl w:val="0"/>
          <w:numId w:val="27"/>
        </w:numPr>
      </w:pPr>
      <w:r>
        <w:t>Players, coaches and umpires should bring their own drinks to all team activities</w:t>
      </w:r>
    </w:p>
    <w:p w14:paraId="575A3504" w14:textId="29C50D41" w:rsidR="007B5353" w:rsidRDefault="007B5353" w:rsidP="007B5353">
      <w:pPr>
        <w:pStyle w:val="ListParagraph"/>
        <w:numPr>
          <w:ilvl w:val="0"/>
          <w:numId w:val="27"/>
        </w:numPr>
      </w:pPr>
      <w:r>
        <w:t>Drinks should be labeled with the person’s name</w:t>
      </w:r>
    </w:p>
    <w:p w14:paraId="1CC41778" w14:textId="4617535C" w:rsidR="007B5353" w:rsidRDefault="007B5353" w:rsidP="007B5353">
      <w:pPr>
        <w:pStyle w:val="ListParagraph"/>
        <w:numPr>
          <w:ilvl w:val="0"/>
          <w:numId w:val="27"/>
        </w:numPr>
      </w:pPr>
      <w:r>
        <w:t>There should be no use of shared or team beverages</w:t>
      </w:r>
    </w:p>
    <w:p w14:paraId="107216CE" w14:textId="29D98BCF" w:rsidR="005C5B68" w:rsidRDefault="005C5B68" w:rsidP="007B5353">
      <w:pPr>
        <w:pStyle w:val="ListParagraph"/>
        <w:numPr>
          <w:ilvl w:val="0"/>
          <w:numId w:val="27"/>
        </w:numPr>
      </w:pPr>
      <w:r>
        <w:t>No post game “team” snacks</w:t>
      </w:r>
    </w:p>
    <w:p w14:paraId="2CBDA973" w14:textId="77777777" w:rsidR="007B5353" w:rsidRDefault="007B5353" w:rsidP="007B5353"/>
    <w:p w14:paraId="7661297B" w14:textId="64417841" w:rsidR="007B5353" w:rsidRPr="00E35527" w:rsidRDefault="00E35527" w:rsidP="007B5353">
      <w:pPr>
        <w:rPr>
          <w:u w:val="single"/>
        </w:rPr>
      </w:pPr>
      <w:r w:rsidRPr="00E35527">
        <w:rPr>
          <w:u w:val="single"/>
        </w:rPr>
        <w:t>Scheduling</w:t>
      </w:r>
    </w:p>
    <w:p w14:paraId="25A273CE" w14:textId="43A9FA3C" w:rsidR="00E35527" w:rsidRDefault="00E35527" w:rsidP="00E35527">
      <w:pPr>
        <w:pStyle w:val="ListParagraph"/>
        <w:numPr>
          <w:ilvl w:val="0"/>
          <w:numId w:val="28"/>
        </w:numPr>
      </w:pPr>
      <w:r>
        <w:t xml:space="preserve">Practice and </w:t>
      </w:r>
      <w:r w:rsidR="00D77DD0">
        <w:t>g</w:t>
      </w:r>
      <w:r>
        <w:t>ame times will be scheduled to accommodate adequate</w:t>
      </w:r>
      <w:r w:rsidR="00D77DD0">
        <w:t xml:space="preserve"> spacing between events to minimize contact between arriving and leaving groups</w:t>
      </w:r>
    </w:p>
    <w:p w14:paraId="2933E9FC" w14:textId="0915A8F3" w:rsidR="00E35527" w:rsidRDefault="00E35527" w:rsidP="00E35527">
      <w:pPr>
        <w:pStyle w:val="ListParagraph"/>
        <w:numPr>
          <w:ilvl w:val="0"/>
          <w:numId w:val="28"/>
        </w:numPr>
      </w:pPr>
      <w:r>
        <w:t>Players/coaches/spectators are instructed not to show up to fields before their designated time</w:t>
      </w:r>
      <w:r w:rsidR="00D77DD0">
        <w:t xml:space="preserve"> – if you arrive early, you are encouraged to stay in your vehicle until it is time for your event</w:t>
      </w:r>
    </w:p>
    <w:p w14:paraId="194DCAB0" w14:textId="6F33A33F" w:rsidR="00E35527" w:rsidRDefault="00E35527" w:rsidP="00E35527">
      <w:pPr>
        <w:pStyle w:val="ListParagraph"/>
        <w:numPr>
          <w:ilvl w:val="0"/>
          <w:numId w:val="28"/>
        </w:numPr>
      </w:pPr>
      <w:r>
        <w:t>Players/coaches/spectators should vacate the field/facility as soon as is reasonably possible after the conclusion of their practice/game in order to minimize unnecessary contact with individuals from the next practice/game</w:t>
      </w:r>
    </w:p>
    <w:p w14:paraId="711C8A42" w14:textId="77777777" w:rsidR="00D83A87" w:rsidRDefault="00D83A87" w:rsidP="00D83A87"/>
    <w:p w14:paraId="3BEFC670" w14:textId="77777777" w:rsidR="00D83A87" w:rsidRDefault="00D83A87" w:rsidP="00D83A87"/>
    <w:p w14:paraId="789C7D57" w14:textId="77777777" w:rsidR="00D83A87" w:rsidRDefault="00D83A87" w:rsidP="00D83A87"/>
    <w:p w14:paraId="26817DD3" w14:textId="77777777" w:rsidR="00D83A87" w:rsidRDefault="00D83A87" w:rsidP="00D83A87"/>
    <w:p w14:paraId="50C4CE02" w14:textId="77777777" w:rsidR="00D83A87" w:rsidRDefault="00D83A87" w:rsidP="00D83A87"/>
    <w:p w14:paraId="29201212" w14:textId="77777777" w:rsidR="00D83A87" w:rsidRDefault="00D83A87" w:rsidP="00D83A87"/>
    <w:p w14:paraId="1EFF2169" w14:textId="77777777" w:rsidR="00D77DD0" w:rsidRDefault="00D77DD0" w:rsidP="00D77DD0"/>
    <w:p w14:paraId="6488D2EA" w14:textId="3F8B4080" w:rsidR="00D77DD0" w:rsidRPr="00D83A87" w:rsidRDefault="00D77DD0" w:rsidP="00D77DD0">
      <w:pPr>
        <w:rPr>
          <w:u w:val="single"/>
        </w:rPr>
      </w:pPr>
      <w:r w:rsidRPr="00D83A87">
        <w:rPr>
          <w:u w:val="single"/>
        </w:rPr>
        <w:t>Personal Protective Equipment</w:t>
      </w:r>
    </w:p>
    <w:p w14:paraId="399FB90F" w14:textId="3D91B10D" w:rsidR="00D77DD0" w:rsidRDefault="00D77DD0" w:rsidP="00D83A87">
      <w:pPr>
        <w:pStyle w:val="ListParagraph"/>
        <w:numPr>
          <w:ilvl w:val="0"/>
          <w:numId w:val="30"/>
        </w:numPr>
      </w:pPr>
      <w:r>
        <w:t>All managers/coaches must wear face coverings</w:t>
      </w:r>
    </w:p>
    <w:p w14:paraId="759DB0B9" w14:textId="19D55DE4" w:rsidR="00D77DD0" w:rsidRDefault="00D77DD0" w:rsidP="00D83A87">
      <w:pPr>
        <w:pStyle w:val="ListParagraph"/>
        <w:numPr>
          <w:ilvl w:val="0"/>
          <w:numId w:val="30"/>
        </w:numPr>
      </w:pPr>
      <w:r>
        <w:t>Players are encourage</w:t>
      </w:r>
      <w:r w:rsidR="005C5B68">
        <w:t>d</w:t>
      </w:r>
      <w:r>
        <w:t xml:space="preserve"> to wear face coverings while in the field of play</w:t>
      </w:r>
    </w:p>
    <w:p w14:paraId="19AD2609" w14:textId="0AE9B62A" w:rsidR="00D77DD0" w:rsidRDefault="00D77DD0" w:rsidP="00D83A87">
      <w:pPr>
        <w:pStyle w:val="ListParagraph"/>
        <w:numPr>
          <w:ilvl w:val="0"/>
          <w:numId w:val="30"/>
        </w:numPr>
      </w:pPr>
      <w:r>
        <w:t>Since social distancing is difficult in dugouts, players are required to wear face coverings while in the dugout.</w:t>
      </w:r>
    </w:p>
    <w:p w14:paraId="035C670B" w14:textId="368F69E9" w:rsidR="00D77DD0" w:rsidRDefault="00D77DD0" w:rsidP="00D83A87">
      <w:pPr>
        <w:pStyle w:val="ListParagraph"/>
        <w:numPr>
          <w:ilvl w:val="0"/>
          <w:numId w:val="30"/>
        </w:numPr>
      </w:pPr>
      <w:r>
        <w:t xml:space="preserve">OCLL will provide each player with a face covering. </w:t>
      </w:r>
      <w:r w:rsidR="00104854">
        <w:t xml:space="preserve">  Players may also use their own</w:t>
      </w:r>
      <w:r>
        <w:t xml:space="preserve"> face covering.</w:t>
      </w:r>
    </w:p>
    <w:p w14:paraId="36DEF373" w14:textId="77777777" w:rsidR="00104854" w:rsidRDefault="00104854" w:rsidP="00104854"/>
    <w:p w14:paraId="348069E6" w14:textId="361D3174" w:rsidR="00104854" w:rsidRPr="00104854" w:rsidRDefault="00104854" w:rsidP="00104854">
      <w:pPr>
        <w:rPr>
          <w:u w:val="single"/>
        </w:rPr>
      </w:pPr>
      <w:r w:rsidRPr="00104854">
        <w:rPr>
          <w:u w:val="single"/>
        </w:rPr>
        <w:t>Rosters</w:t>
      </w:r>
    </w:p>
    <w:p w14:paraId="5D9B9E85" w14:textId="09C38579" w:rsidR="00104854" w:rsidRDefault="00104854" w:rsidP="00104854">
      <w:pPr>
        <w:pStyle w:val="ListParagraph"/>
        <w:numPr>
          <w:ilvl w:val="0"/>
          <w:numId w:val="32"/>
        </w:numPr>
      </w:pPr>
      <w:r>
        <w:t xml:space="preserve">Target team size will be 10 players </w:t>
      </w:r>
    </w:p>
    <w:p w14:paraId="4E62133B" w14:textId="77777777" w:rsidR="00D83A87" w:rsidRDefault="00D83A87" w:rsidP="00D83A87"/>
    <w:p w14:paraId="4096611A" w14:textId="6E181B32" w:rsidR="00D83A87" w:rsidRPr="00D83A87" w:rsidRDefault="00D83A87" w:rsidP="00D83A87">
      <w:pPr>
        <w:rPr>
          <w:u w:val="single"/>
        </w:rPr>
      </w:pPr>
      <w:r w:rsidRPr="00D83A87">
        <w:rPr>
          <w:u w:val="single"/>
        </w:rPr>
        <w:t>Spectators</w:t>
      </w:r>
    </w:p>
    <w:p w14:paraId="18AE3446" w14:textId="7D42F4E7" w:rsidR="00D83A87" w:rsidRDefault="00D83A87" w:rsidP="00D83A87">
      <w:pPr>
        <w:pStyle w:val="ListParagraph"/>
        <w:numPr>
          <w:ilvl w:val="0"/>
          <w:numId w:val="31"/>
        </w:numPr>
      </w:pPr>
      <w:r>
        <w:t>Stay six feet away from individuals outside their household</w:t>
      </w:r>
    </w:p>
    <w:p w14:paraId="5E5EFDFE" w14:textId="29C52E7D" w:rsidR="00D83A87" w:rsidRDefault="00D83A87" w:rsidP="00D83A87">
      <w:pPr>
        <w:pStyle w:val="ListParagraph"/>
        <w:numPr>
          <w:ilvl w:val="0"/>
          <w:numId w:val="31"/>
        </w:numPr>
      </w:pPr>
      <w:r>
        <w:t>Encouraged to wear face coverings</w:t>
      </w:r>
    </w:p>
    <w:p w14:paraId="5ED84468" w14:textId="516CE1DC" w:rsidR="00D83A87" w:rsidRDefault="00D83A87" w:rsidP="00D83A87">
      <w:pPr>
        <w:pStyle w:val="ListParagraph"/>
        <w:numPr>
          <w:ilvl w:val="0"/>
          <w:numId w:val="31"/>
        </w:numPr>
      </w:pPr>
      <w:r>
        <w:t>Bring their own seating/portable chairs when possible</w:t>
      </w:r>
    </w:p>
    <w:p w14:paraId="74C1396D" w14:textId="77777777" w:rsidR="00D83A87" w:rsidRDefault="00D83A87" w:rsidP="00D83A87"/>
    <w:p w14:paraId="3FFFE176" w14:textId="77777777" w:rsidR="00D83A87" w:rsidRDefault="00D83A87" w:rsidP="00D83A87"/>
    <w:p w14:paraId="56795032" w14:textId="2A20CDA2" w:rsidR="00D83A87" w:rsidRDefault="00D83A87" w:rsidP="00D83A87">
      <w:r>
        <w:t>Final note – one of the best protections for our players and families is for parents to keep players and family members home if showing any symptoms related to COVID-19.   If anyone has a fever, cough or has been in close contact with an individual testing positive for COVID, please keep them at home.</w:t>
      </w:r>
      <w:bookmarkStart w:id="0" w:name="_GoBack"/>
      <w:bookmarkEnd w:id="0"/>
    </w:p>
    <w:p w14:paraId="2DAB08FF" w14:textId="77777777" w:rsidR="00E35527" w:rsidRDefault="00E35527" w:rsidP="00E35527"/>
    <w:p w14:paraId="6F5CE219" w14:textId="77777777" w:rsidR="00E35527" w:rsidRDefault="00E35527" w:rsidP="00E35527"/>
    <w:p w14:paraId="1E9142CB" w14:textId="5DFFEA44" w:rsidR="00433503" w:rsidRDefault="00A64B5D">
      <w:r>
        <w:t xml:space="preserve">  </w:t>
      </w:r>
    </w:p>
    <w:sectPr w:rsidR="00433503" w:rsidSect="002A3BF8">
      <w:footerReference w:type="default" r:id="rId12"/>
      <w:pgSz w:w="12240" w:h="15840" w:code="1"/>
      <w:pgMar w:top="1080" w:right="1440" w:bottom="1267"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0B3642" w14:textId="77777777" w:rsidR="00F26B1B" w:rsidRDefault="00F26B1B">
      <w:r>
        <w:separator/>
      </w:r>
    </w:p>
  </w:endnote>
  <w:endnote w:type="continuationSeparator" w:id="0">
    <w:p w14:paraId="0669CD19" w14:textId="77777777" w:rsidR="00F26B1B" w:rsidRDefault="00F26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C47FBB" w14:textId="1CC303AB" w:rsidR="002A3BF8" w:rsidRPr="002A3BF8" w:rsidRDefault="002A3BF8" w:rsidP="5B50580D">
    <w:pPr>
      <w:pStyle w:val="Footer"/>
      <w:rPr>
        <w:rFonts w:ascii="Calibri" w:eastAsia="Calibri" w:hAnsi="Calibri" w:cs="Calibri"/>
      </w:rPr>
    </w:pPr>
    <w:r>
      <w:tab/>
    </w:r>
    <w:r w:rsidRPr="5B50580D">
      <w:rPr>
        <w:rFonts w:ascii="Calibri" w:eastAsia="Calibri" w:hAnsi="Calibri" w:cs="Calibri"/>
      </w:rPr>
      <w:t>Page -</w:t>
    </w:r>
    <w:r w:rsidRPr="5B50580D">
      <w:rPr>
        <w:rStyle w:val="PageNumber"/>
        <w:rFonts w:ascii="Calibri" w:eastAsia="Calibri" w:hAnsi="Calibri" w:cs="Calibri"/>
        <w:noProof/>
      </w:rPr>
      <w:fldChar w:fldCharType="begin"/>
    </w:r>
    <w:r w:rsidRPr="002A3BF8">
      <w:rPr>
        <w:rStyle w:val="PageNumber"/>
        <w:rFonts w:ascii="Calibri" w:hAnsi="Calibri"/>
      </w:rPr>
      <w:instrText xml:space="preserve"> PAGE </w:instrText>
    </w:r>
    <w:r w:rsidRPr="5B50580D">
      <w:rPr>
        <w:rStyle w:val="PageNumber"/>
        <w:rFonts w:ascii="Calibri" w:hAnsi="Calibri"/>
      </w:rPr>
      <w:fldChar w:fldCharType="separate"/>
    </w:r>
    <w:r w:rsidR="005C5B68">
      <w:rPr>
        <w:rStyle w:val="PageNumber"/>
        <w:rFonts w:ascii="Calibri" w:hAnsi="Calibri"/>
        <w:noProof/>
      </w:rPr>
      <w:t>3</w:t>
    </w:r>
    <w:r w:rsidRPr="5B50580D">
      <w:rPr>
        <w:rStyle w:val="PageNumber"/>
        <w:rFonts w:ascii="Calibri" w:eastAsia="Calibri" w:hAnsi="Calibri" w:cs="Calibri"/>
        <w:noProof/>
      </w:rPr>
      <w:fldChar w:fldCharType="end"/>
    </w:r>
    <w:r w:rsidRPr="5B50580D">
      <w:rPr>
        <w:rStyle w:val="PageNumber"/>
        <w:rFonts w:ascii="Calibri" w:eastAsia="Calibri" w:hAnsi="Calibri" w:cs="Calibri"/>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9D0A45" w14:textId="77777777" w:rsidR="00F26B1B" w:rsidRDefault="00F26B1B">
      <w:r>
        <w:separator/>
      </w:r>
    </w:p>
  </w:footnote>
  <w:footnote w:type="continuationSeparator" w:id="0">
    <w:p w14:paraId="05FD4DDA" w14:textId="77777777" w:rsidR="00F26B1B" w:rsidRDefault="00F26B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B75FB"/>
    <w:multiLevelType w:val="hybridMultilevel"/>
    <w:tmpl w:val="EF8C6E92"/>
    <w:lvl w:ilvl="0" w:tplc="A476CE60">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7E51632"/>
    <w:multiLevelType w:val="hybridMultilevel"/>
    <w:tmpl w:val="56C42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5D4106"/>
    <w:multiLevelType w:val="hybridMultilevel"/>
    <w:tmpl w:val="A3244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D7530C"/>
    <w:multiLevelType w:val="hybridMultilevel"/>
    <w:tmpl w:val="84FC4BAA"/>
    <w:lvl w:ilvl="0" w:tplc="DC80C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15:restartNumberingAfterBreak="0">
    <w:nsid w:val="147801E4"/>
    <w:multiLevelType w:val="hybridMultilevel"/>
    <w:tmpl w:val="E676C3C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D364DCE"/>
    <w:multiLevelType w:val="hybridMultilevel"/>
    <w:tmpl w:val="5FC8F0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0B325B7"/>
    <w:multiLevelType w:val="hybridMultilevel"/>
    <w:tmpl w:val="2794E63A"/>
    <w:lvl w:ilvl="0" w:tplc="1D3E5DB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48F4C0D"/>
    <w:multiLevelType w:val="hybridMultilevel"/>
    <w:tmpl w:val="BEF08FF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26D270BD"/>
    <w:multiLevelType w:val="hybridMultilevel"/>
    <w:tmpl w:val="2E780D0E"/>
    <w:lvl w:ilvl="0" w:tplc="1D3E5DB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8433B37"/>
    <w:multiLevelType w:val="hybridMultilevel"/>
    <w:tmpl w:val="80DAA92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28DF2D1B"/>
    <w:multiLevelType w:val="hybridMultilevel"/>
    <w:tmpl w:val="7A129F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A954DF4"/>
    <w:multiLevelType w:val="hybridMultilevel"/>
    <w:tmpl w:val="9BE4159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B0A4FDC"/>
    <w:multiLevelType w:val="hybridMultilevel"/>
    <w:tmpl w:val="D37E3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E3485D"/>
    <w:multiLevelType w:val="hybridMultilevel"/>
    <w:tmpl w:val="BA0E5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814966"/>
    <w:multiLevelType w:val="hybridMultilevel"/>
    <w:tmpl w:val="3274F2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94B3534"/>
    <w:multiLevelType w:val="hybridMultilevel"/>
    <w:tmpl w:val="F872B59C"/>
    <w:lvl w:ilvl="0" w:tplc="44F243A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48D30C9F"/>
    <w:multiLevelType w:val="hybridMultilevel"/>
    <w:tmpl w:val="BA98F0C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49981580"/>
    <w:multiLevelType w:val="multilevel"/>
    <w:tmpl w:val="0B7CE78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F8D0859"/>
    <w:multiLevelType w:val="hybridMultilevel"/>
    <w:tmpl w:val="FF10B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9B1C39"/>
    <w:multiLevelType w:val="hybridMultilevel"/>
    <w:tmpl w:val="D8BEB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F57C36"/>
    <w:multiLevelType w:val="hybridMultilevel"/>
    <w:tmpl w:val="F3DE2C4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207814"/>
    <w:multiLevelType w:val="hybridMultilevel"/>
    <w:tmpl w:val="CC06B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A40C35"/>
    <w:multiLevelType w:val="hybridMultilevel"/>
    <w:tmpl w:val="244AB1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ECF7FD7"/>
    <w:multiLevelType w:val="hybridMultilevel"/>
    <w:tmpl w:val="799E4884"/>
    <w:lvl w:ilvl="0" w:tplc="A476CE60">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FA4739E"/>
    <w:multiLevelType w:val="hybridMultilevel"/>
    <w:tmpl w:val="1AE66A9A"/>
    <w:lvl w:ilvl="0" w:tplc="EDDE0720">
      <w:start w:val="1"/>
      <w:numFmt w:val="decimal"/>
      <w:lvlText w:val="%1."/>
      <w:lvlJc w:val="left"/>
      <w:pPr>
        <w:ind w:left="840" w:hanging="480"/>
      </w:pPr>
      <w:rPr>
        <w:rFonts w:cs="Times New Roman" w:hint="default"/>
        <w:sz w:val="28"/>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62841ECE"/>
    <w:multiLevelType w:val="hybridMultilevel"/>
    <w:tmpl w:val="040E095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63B31A9E"/>
    <w:multiLevelType w:val="hybridMultilevel"/>
    <w:tmpl w:val="2318B6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7D52C31"/>
    <w:multiLevelType w:val="hybridMultilevel"/>
    <w:tmpl w:val="44E2DCDA"/>
    <w:lvl w:ilvl="0" w:tplc="44F243AE">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8" w15:restartNumberingAfterBreak="0">
    <w:nsid w:val="68246B57"/>
    <w:multiLevelType w:val="hybridMultilevel"/>
    <w:tmpl w:val="7FCAED90"/>
    <w:lvl w:ilvl="0" w:tplc="1D3E5DB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F973B27"/>
    <w:multiLevelType w:val="hybridMultilevel"/>
    <w:tmpl w:val="BD7CF5A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42506C8"/>
    <w:multiLevelType w:val="hybridMultilevel"/>
    <w:tmpl w:val="E82EAC46"/>
    <w:lvl w:ilvl="0" w:tplc="C54EF49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AC9566B"/>
    <w:multiLevelType w:val="hybridMultilevel"/>
    <w:tmpl w:val="0B7CE78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14"/>
  </w:num>
  <w:num w:numId="3">
    <w:abstractNumId w:val="29"/>
  </w:num>
  <w:num w:numId="4">
    <w:abstractNumId w:val="11"/>
  </w:num>
  <w:num w:numId="5">
    <w:abstractNumId w:val="30"/>
  </w:num>
  <w:num w:numId="6">
    <w:abstractNumId w:val="5"/>
  </w:num>
  <w:num w:numId="7">
    <w:abstractNumId w:val="26"/>
  </w:num>
  <w:num w:numId="8">
    <w:abstractNumId w:val="31"/>
  </w:num>
  <w:num w:numId="9">
    <w:abstractNumId w:val="22"/>
  </w:num>
  <w:num w:numId="10">
    <w:abstractNumId w:val="17"/>
  </w:num>
  <w:num w:numId="11">
    <w:abstractNumId w:val="25"/>
  </w:num>
  <w:num w:numId="12">
    <w:abstractNumId w:val="10"/>
  </w:num>
  <w:num w:numId="13">
    <w:abstractNumId w:val="16"/>
  </w:num>
  <w:num w:numId="14">
    <w:abstractNumId w:val="4"/>
  </w:num>
  <w:num w:numId="15">
    <w:abstractNumId w:val="7"/>
  </w:num>
  <w:num w:numId="16">
    <w:abstractNumId w:val="15"/>
  </w:num>
  <w:num w:numId="17">
    <w:abstractNumId w:val="27"/>
  </w:num>
  <w:num w:numId="18">
    <w:abstractNumId w:val="3"/>
  </w:num>
  <w:num w:numId="19">
    <w:abstractNumId w:val="0"/>
  </w:num>
  <w:num w:numId="20">
    <w:abstractNumId w:val="23"/>
  </w:num>
  <w:num w:numId="21">
    <w:abstractNumId w:val="8"/>
  </w:num>
  <w:num w:numId="22">
    <w:abstractNumId w:val="6"/>
  </w:num>
  <w:num w:numId="23">
    <w:abstractNumId w:val="28"/>
  </w:num>
  <w:num w:numId="24">
    <w:abstractNumId w:val="24"/>
  </w:num>
  <w:num w:numId="25">
    <w:abstractNumId w:val="18"/>
  </w:num>
  <w:num w:numId="26">
    <w:abstractNumId w:val="20"/>
  </w:num>
  <w:num w:numId="27">
    <w:abstractNumId w:val="1"/>
  </w:num>
  <w:num w:numId="28">
    <w:abstractNumId w:val="12"/>
  </w:num>
  <w:num w:numId="29">
    <w:abstractNumId w:val="19"/>
  </w:num>
  <w:num w:numId="30">
    <w:abstractNumId w:val="2"/>
  </w:num>
  <w:num w:numId="31">
    <w:abstractNumId w:val="21"/>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503"/>
    <w:rsid w:val="00012546"/>
    <w:rsid w:val="00043CCF"/>
    <w:rsid w:val="00052A4D"/>
    <w:rsid w:val="000558DB"/>
    <w:rsid w:val="00085CA7"/>
    <w:rsid w:val="00086B89"/>
    <w:rsid w:val="000B0E41"/>
    <w:rsid w:val="000B32D5"/>
    <w:rsid w:val="000B5CB2"/>
    <w:rsid w:val="00104854"/>
    <w:rsid w:val="00131501"/>
    <w:rsid w:val="001B0AF9"/>
    <w:rsid w:val="001E6B01"/>
    <w:rsid w:val="002017D2"/>
    <w:rsid w:val="002262C8"/>
    <w:rsid w:val="00286D56"/>
    <w:rsid w:val="00291707"/>
    <w:rsid w:val="002A3BF8"/>
    <w:rsid w:val="002F24FC"/>
    <w:rsid w:val="002F3520"/>
    <w:rsid w:val="003854E0"/>
    <w:rsid w:val="00403BFD"/>
    <w:rsid w:val="00404A78"/>
    <w:rsid w:val="00433503"/>
    <w:rsid w:val="0043551C"/>
    <w:rsid w:val="00470412"/>
    <w:rsid w:val="00473D8E"/>
    <w:rsid w:val="004F3456"/>
    <w:rsid w:val="0059477D"/>
    <w:rsid w:val="005B68AD"/>
    <w:rsid w:val="005C4897"/>
    <w:rsid w:val="005C5B68"/>
    <w:rsid w:val="006548FD"/>
    <w:rsid w:val="006C5EB2"/>
    <w:rsid w:val="007462B0"/>
    <w:rsid w:val="00782048"/>
    <w:rsid w:val="007B5353"/>
    <w:rsid w:val="007E2264"/>
    <w:rsid w:val="00832B3E"/>
    <w:rsid w:val="00860745"/>
    <w:rsid w:val="008617ED"/>
    <w:rsid w:val="008927F7"/>
    <w:rsid w:val="008B1C7E"/>
    <w:rsid w:val="00957A3A"/>
    <w:rsid w:val="00986D50"/>
    <w:rsid w:val="009A0F41"/>
    <w:rsid w:val="009F52B3"/>
    <w:rsid w:val="00A64B5D"/>
    <w:rsid w:val="00AB72BA"/>
    <w:rsid w:val="00AC04CB"/>
    <w:rsid w:val="00AC4A31"/>
    <w:rsid w:val="00AD7C0B"/>
    <w:rsid w:val="00AE4ECD"/>
    <w:rsid w:val="00AE5E2B"/>
    <w:rsid w:val="00B15B04"/>
    <w:rsid w:val="00B547D6"/>
    <w:rsid w:val="00B651C5"/>
    <w:rsid w:val="00BC7F7F"/>
    <w:rsid w:val="00BD4469"/>
    <w:rsid w:val="00C50BDA"/>
    <w:rsid w:val="00C67403"/>
    <w:rsid w:val="00CE2BDF"/>
    <w:rsid w:val="00CE397D"/>
    <w:rsid w:val="00D75267"/>
    <w:rsid w:val="00D77DD0"/>
    <w:rsid w:val="00D83A87"/>
    <w:rsid w:val="00D944C0"/>
    <w:rsid w:val="00DB48DD"/>
    <w:rsid w:val="00DB6F4B"/>
    <w:rsid w:val="00E35527"/>
    <w:rsid w:val="00E578BF"/>
    <w:rsid w:val="00EA6D78"/>
    <w:rsid w:val="00EC541E"/>
    <w:rsid w:val="00F26B1B"/>
    <w:rsid w:val="00F60975"/>
    <w:rsid w:val="00F653AA"/>
    <w:rsid w:val="00FA094D"/>
    <w:rsid w:val="00FB3812"/>
    <w:rsid w:val="00FC50D6"/>
    <w:rsid w:val="00FF3F46"/>
    <w:rsid w:val="5B50580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yle="mso-position-vertical-relative:line" fill="f" fillcolor="white" stroke="f">
      <v:fill color="white" on="f"/>
      <v:stroke on="f"/>
    </o:shapedefaults>
    <o:shapelayout v:ext="edit">
      <o:idmap v:ext="edit" data="1"/>
    </o:shapelayout>
  </w:shapeDefaults>
  <w:decimalSymbol w:val="."/>
  <w:listSeparator w:val=","/>
  <w14:docId w14:val="239FC9E7"/>
  <w15:chartTrackingRefBased/>
  <w15:docId w15:val="{BFD900E6-40B7-41E0-8CEB-C20781F17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link w:val="Heading1Char"/>
    <w:qFormat/>
    <w:rsid w:val="002F3520"/>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33503"/>
    <w:rPr>
      <w:color w:val="0000FF"/>
      <w:u w:val="single"/>
    </w:rPr>
  </w:style>
  <w:style w:type="paragraph" w:customStyle="1" w:styleId="Default">
    <w:name w:val="Default"/>
    <w:rsid w:val="00433503"/>
    <w:pPr>
      <w:widowControl w:val="0"/>
      <w:autoSpaceDE w:val="0"/>
      <w:autoSpaceDN w:val="0"/>
      <w:adjustRightInd w:val="0"/>
    </w:pPr>
    <w:rPr>
      <w:rFonts w:eastAsia="Cambria"/>
      <w:color w:val="000000"/>
      <w:sz w:val="24"/>
      <w:szCs w:val="24"/>
      <w:lang w:eastAsia="en-US"/>
    </w:rPr>
  </w:style>
  <w:style w:type="paragraph" w:styleId="Header">
    <w:name w:val="header"/>
    <w:basedOn w:val="Normal"/>
    <w:rsid w:val="002A3BF8"/>
    <w:pPr>
      <w:tabs>
        <w:tab w:val="center" w:pos="4320"/>
        <w:tab w:val="right" w:pos="8640"/>
      </w:tabs>
    </w:pPr>
  </w:style>
  <w:style w:type="paragraph" w:styleId="Footer">
    <w:name w:val="footer"/>
    <w:basedOn w:val="Normal"/>
    <w:rsid w:val="002A3BF8"/>
    <w:pPr>
      <w:tabs>
        <w:tab w:val="center" w:pos="4320"/>
        <w:tab w:val="right" w:pos="8640"/>
      </w:tabs>
    </w:pPr>
  </w:style>
  <w:style w:type="character" w:styleId="PageNumber">
    <w:name w:val="page number"/>
    <w:basedOn w:val="DefaultParagraphFont"/>
    <w:rsid w:val="002A3BF8"/>
  </w:style>
  <w:style w:type="character" w:customStyle="1" w:styleId="Heading1Char">
    <w:name w:val="Heading 1 Char"/>
    <w:link w:val="Heading1"/>
    <w:rsid w:val="002F3520"/>
    <w:rPr>
      <w:rFonts w:ascii="Cambria" w:eastAsia="Times New Roman" w:hAnsi="Cambria" w:cs="Times New Roman"/>
      <w:b/>
      <w:bCs/>
      <w:kern w:val="32"/>
      <w:sz w:val="32"/>
      <w:szCs w:val="32"/>
    </w:rPr>
  </w:style>
  <w:style w:type="paragraph" w:styleId="TOCHeading">
    <w:name w:val="TOC Heading"/>
    <w:basedOn w:val="Heading1"/>
    <w:next w:val="Normal"/>
    <w:uiPriority w:val="39"/>
    <w:semiHidden/>
    <w:unhideWhenUsed/>
    <w:qFormat/>
    <w:rsid w:val="002F3520"/>
    <w:pPr>
      <w:keepLines/>
      <w:spacing w:before="480" w:after="0" w:line="276" w:lineRule="auto"/>
      <w:outlineLvl w:val="9"/>
    </w:pPr>
    <w:rPr>
      <w:color w:val="365F91"/>
      <w:kern w:val="0"/>
      <w:sz w:val="28"/>
      <w:szCs w:val="28"/>
      <w:lang w:eastAsia="ja-JP"/>
    </w:rPr>
  </w:style>
  <w:style w:type="paragraph" w:styleId="TOC2">
    <w:name w:val="toc 2"/>
    <w:basedOn w:val="Normal"/>
    <w:next w:val="Normal"/>
    <w:autoRedefine/>
    <w:uiPriority w:val="39"/>
    <w:unhideWhenUsed/>
    <w:qFormat/>
    <w:rsid w:val="002F3520"/>
    <w:pPr>
      <w:spacing w:after="100" w:line="276" w:lineRule="auto"/>
      <w:ind w:left="220"/>
    </w:pPr>
    <w:rPr>
      <w:rFonts w:ascii="Calibri" w:eastAsia="MS Mincho" w:hAnsi="Calibri" w:cs="Arial"/>
      <w:sz w:val="22"/>
      <w:szCs w:val="22"/>
      <w:lang w:eastAsia="ja-JP"/>
    </w:rPr>
  </w:style>
  <w:style w:type="paragraph" w:styleId="TOC1">
    <w:name w:val="toc 1"/>
    <w:basedOn w:val="Normal"/>
    <w:next w:val="Normal"/>
    <w:autoRedefine/>
    <w:uiPriority w:val="39"/>
    <w:unhideWhenUsed/>
    <w:qFormat/>
    <w:rsid w:val="002F3520"/>
    <w:pPr>
      <w:spacing w:after="100" w:line="276" w:lineRule="auto"/>
    </w:pPr>
    <w:rPr>
      <w:rFonts w:ascii="Calibri" w:eastAsia="MS Mincho" w:hAnsi="Calibri" w:cs="Arial"/>
      <w:sz w:val="22"/>
      <w:szCs w:val="22"/>
      <w:lang w:eastAsia="ja-JP"/>
    </w:rPr>
  </w:style>
  <w:style w:type="paragraph" w:styleId="TOC3">
    <w:name w:val="toc 3"/>
    <w:basedOn w:val="Normal"/>
    <w:next w:val="Normal"/>
    <w:autoRedefine/>
    <w:uiPriority w:val="39"/>
    <w:unhideWhenUsed/>
    <w:qFormat/>
    <w:rsid w:val="002F3520"/>
    <w:pPr>
      <w:spacing w:after="100" w:line="276" w:lineRule="auto"/>
      <w:ind w:left="440"/>
    </w:pPr>
    <w:rPr>
      <w:rFonts w:ascii="Calibri" w:eastAsia="MS Mincho" w:hAnsi="Calibri" w:cs="Arial"/>
      <w:sz w:val="22"/>
      <w:szCs w:val="22"/>
      <w:lang w:eastAsia="ja-JP"/>
    </w:rPr>
  </w:style>
  <w:style w:type="paragraph" w:styleId="BalloonText">
    <w:name w:val="Balloon Text"/>
    <w:basedOn w:val="Normal"/>
    <w:link w:val="BalloonTextChar"/>
    <w:rsid w:val="002F3520"/>
    <w:rPr>
      <w:rFonts w:ascii="Tahoma" w:hAnsi="Tahoma" w:cs="Tahoma"/>
      <w:sz w:val="16"/>
      <w:szCs w:val="16"/>
    </w:rPr>
  </w:style>
  <w:style w:type="character" w:customStyle="1" w:styleId="BalloonTextChar">
    <w:name w:val="Balloon Text Char"/>
    <w:link w:val="BalloonText"/>
    <w:rsid w:val="002F3520"/>
    <w:rPr>
      <w:rFonts w:ascii="Tahoma" w:hAnsi="Tahoma" w:cs="Tahoma"/>
      <w:sz w:val="16"/>
      <w:szCs w:val="16"/>
    </w:rPr>
  </w:style>
  <w:style w:type="paragraph" w:styleId="ListParagraph">
    <w:name w:val="List Paragraph"/>
    <w:basedOn w:val="Normal"/>
    <w:uiPriority w:val="34"/>
    <w:qFormat/>
    <w:rsid w:val="007B53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mailto:ocllpresident@oconeelittleleague.com" TargetMode="External"/><Relationship Id="rId4" Type="http://schemas.openxmlformats.org/officeDocument/2006/relationships/settings" Target="settings.xml"/><Relationship Id="rId9" Type="http://schemas.openxmlformats.org/officeDocument/2006/relationships/hyperlink" Target="mailto:kwells023@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E515D8-4ACF-45EA-A7F2-56ABE8580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3</Pages>
  <Words>531</Words>
  <Characters>3031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Oconee County</vt:lpstr>
    </vt:vector>
  </TitlesOfParts>
  <Company>Hewlett-Packard Company</Company>
  <LinksUpToDate>false</LinksUpToDate>
  <CharactersWithSpaces>3555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Oconee County</dc:title>
  <dc:subject/>
  <dc:creator>Current User</dc:creator>
  <cp:keywords/>
  <cp:lastModifiedBy>Wesley Scott</cp:lastModifiedBy>
  <cp:revision>6</cp:revision>
  <cp:lastPrinted>2014-01-20T09:26:00Z</cp:lastPrinted>
  <dcterms:created xsi:type="dcterms:W3CDTF">2020-08-13T00:54:00Z</dcterms:created>
  <dcterms:modified xsi:type="dcterms:W3CDTF">2020-08-18T02:48:00Z</dcterms:modified>
</cp:coreProperties>
</file>